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FF" w:rsidRDefault="005828FF">
      <w:pPr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</w:t>
      </w:r>
      <w:r w:rsidRPr="005828FF">
        <w:rPr>
          <w:rFonts w:ascii="Times New Roman" w:hAnsi="Times New Roman" w:cs="Times New Roman"/>
          <w:sz w:val="32"/>
          <w:szCs w:val="32"/>
        </w:rPr>
        <w:t>Работа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828FF">
        <w:rPr>
          <w:rFonts w:ascii="Times New Roman" w:hAnsi="Times New Roman" w:cs="Times New Roman"/>
          <w:sz w:val="32"/>
          <w:szCs w:val="32"/>
        </w:rPr>
        <w:t xml:space="preserve">детьми </w:t>
      </w:r>
      <w:r w:rsidR="00BF7C5D">
        <w:rPr>
          <w:rFonts w:ascii="Times New Roman" w:hAnsi="Times New Roman" w:cs="Times New Roman"/>
          <w:sz w:val="32"/>
          <w:szCs w:val="32"/>
        </w:rPr>
        <w:t>гр</w:t>
      </w:r>
      <w:r w:rsidR="00BF7C5D" w:rsidRPr="00BF7C5D">
        <w:rPr>
          <w:rFonts w:ascii="Times New Roman" w:hAnsi="Times New Roman" w:cs="Times New Roman"/>
          <w:sz w:val="28"/>
          <w:szCs w:val="28"/>
        </w:rPr>
        <w:t>.№12</w:t>
      </w:r>
      <w:r w:rsidRPr="00BF7C5D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BF7C5D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828FF">
        <w:rPr>
          <w:rFonts w:ascii="Times New Roman" w:hAnsi="Times New Roman" w:cs="Times New Roman"/>
          <w:sz w:val="32"/>
          <w:szCs w:val="32"/>
        </w:rPr>
        <w:t xml:space="preserve">по </w:t>
      </w:r>
      <w:r w:rsidRPr="005828FF">
        <w:rPr>
          <w:rFonts w:ascii="Times New Roman" w:hAnsi="Times New Roman"/>
          <w:sz w:val="32"/>
          <w:szCs w:val="32"/>
        </w:rPr>
        <w:t>теме самообразования</w:t>
      </w:r>
      <w:r w:rsidRPr="005828FF">
        <w:rPr>
          <w:rFonts w:ascii="Times New Roman" w:hAnsi="Times New Roman"/>
          <w:sz w:val="32"/>
          <w:szCs w:val="32"/>
        </w:rPr>
        <w:br/>
      </w:r>
    </w:p>
    <w:p w:rsidR="00674522" w:rsidRDefault="005828FF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 xml:space="preserve">                 </w:t>
      </w:r>
      <w:r w:rsidR="00BF7C5D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 xml:space="preserve">  </w:t>
      </w:r>
      <w:r w:rsidRPr="005828FF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«</w:t>
      </w:r>
      <w:r w:rsidRPr="005828FF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Развитие мелкой моторики у детей средней </w:t>
      </w:r>
      <w:r w:rsidRPr="005828FF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ab/>
      </w:r>
      <w:r w:rsidRPr="005828FF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       </w:t>
      </w:r>
      <w:r w:rsidR="00BF7C5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 </w:t>
      </w:r>
      <w:r w:rsidRPr="005828FF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 группы через разные виды продуктивной деятельности</w:t>
      </w:r>
      <w:r w:rsidRPr="005828F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»</w:t>
      </w:r>
      <w:r w:rsidRPr="005828FF">
        <w:rPr>
          <w:rFonts w:ascii="Times New Roman" w:eastAsia="Times New Roman" w:hAnsi="Times New Roman" w:cs="Times New Roman"/>
          <w:iCs/>
          <w:color w:val="0070C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color w:val="0070C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                                                             </w:t>
      </w:r>
      <w:r w:rsidRPr="005828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2020г.</w:t>
      </w:r>
    </w:p>
    <w:p w:rsidR="005828FF" w:rsidRDefault="005828FF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F7C5D" w:rsidRPr="00B6385A" w:rsidRDefault="005828FF" w:rsidP="00BF7C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 – это основа для формирования навыков самообслуживания у детей. Уровень развития тонкой моторики является одним из важных показателей готовно</w:t>
      </w:r>
      <w:r w:rsidR="00BF7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ребенка к обучению в школе.</w:t>
      </w:r>
      <w:r w:rsidR="00BF7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пальцев рук влияют на развитие моторной функции речи и стимулируют развитие других психических функций – мышления, памяти, внимания.</w:t>
      </w:r>
      <w:r w:rsidR="00BF7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F7C5D"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педагогами и родителями значимости и сущности современной диагностики кистевой моторики и педагогической коррекции сохранят не только физическое и психическое здоровье ребенка, но и оградят его от дополнительных трудностей обучения, помогут сформулировать навык письма.</w:t>
      </w:r>
    </w:p>
    <w:p w:rsidR="005828FF" w:rsidRPr="00B6385A" w:rsidRDefault="00BF7C5D" w:rsidP="00582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7C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работы с детьми:</w:t>
      </w:r>
    </w:p>
    <w:p w:rsidR="005828FF" w:rsidRPr="00B6385A" w:rsidRDefault="005828FF" w:rsidP="00582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="00BF7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 предметно – развивающей</w:t>
      </w:r>
      <w:r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</w:t>
      </w:r>
      <w:r w:rsidR="00BF7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для развития мелкой моторики.</w:t>
      </w:r>
      <w:r w:rsidR="00BF7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Тренировка  тонких движений</w:t>
      </w:r>
      <w:r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пальцев и кистей рук детей.</w:t>
      </w:r>
    </w:p>
    <w:p w:rsidR="005828FF" w:rsidRPr="00B6385A" w:rsidRDefault="00BF7C5D" w:rsidP="00582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 координации</w:t>
      </w:r>
      <w:r w:rsidR="005828FF"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движений.</w:t>
      </w:r>
    </w:p>
    <w:p w:rsidR="005828FF" w:rsidRPr="00B6385A" w:rsidRDefault="00BF7C5D" w:rsidP="00582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 условий </w:t>
      </w:r>
      <w:r w:rsidR="005828FF"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накопления ребёнком практического двигательного опыта, развития навыка ручной умелости.</w:t>
      </w:r>
    </w:p>
    <w:p w:rsidR="005828FF" w:rsidRPr="00B6385A" w:rsidRDefault="00BF7C5D" w:rsidP="00582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Способствование </w:t>
      </w:r>
      <w:r w:rsidR="005828FF"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творческих способностей.</w:t>
      </w:r>
    </w:p>
    <w:p w:rsidR="005828FF" w:rsidRPr="00B6385A" w:rsidRDefault="00BF7C5D" w:rsidP="00582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 памяти, мыслительной  деятельности, связной речи</w:t>
      </w:r>
      <w:r w:rsidR="005828FF"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28FF" w:rsidRPr="00B6385A" w:rsidRDefault="00BF7C5D" w:rsidP="00582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 зрительного</w:t>
      </w:r>
      <w:r w:rsidR="00483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слухового</w:t>
      </w:r>
      <w:r w:rsidR="005828FF" w:rsidRPr="00B6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восприятия.</w:t>
      </w:r>
    </w:p>
    <w:p w:rsidR="005828FF" w:rsidRDefault="005828FF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F7C5D" w:rsidRDefault="00BF7C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F7C5D" w:rsidRDefault="00BF7C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F7C5D" w:rsidRDefault="00BF7C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F7C5D" w:rsidRDefault="00BF7C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F7C5D" w:rsidRDefault="00BF7C5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F7C5D" w:rsidRDefault="00BF7C5D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                                                        ВИДЫ РАБОТЫ:</w:t>
      </w:r>
    </w:p>
    <w:p w:rsidR="00BF7C5D" w:rsidRPr="00552449" w:rsidRDefault="00BF7C5D" w:rsidP="00BF7C5D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</w:t>
      </w:r>
      <w:r w:rsidRPr="00552449">
        <w:rPr>
          <w:rFonts w:ascii="Times New Roman" w:hAnsi="Times New Roman" w:cs="Times New Roman"/>
          <w:color w:val="002060"/>
          <w:sz w:val="28"/>
          <w:szCs w:val="28"/>
        </w:rPr>
        <w:t>Самостоятельная конструктивная деятельность</w:t>
      </w:r>
    </w:p>
    <w:p w:rsidR="00BF7C5D" w:rsidRDefault="00BF7C5D" w:rsidP="00BF7C5D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81322" cy="2763744"/>
            <wp:effectExtent l="0" t="266700" r="0" b="246156"/>
            <wp:docPr id="7" name="Рисунок 3" descr="D:\Pictures\Изображения\Home архив\фотки\Любимая\12 ГРУППА2020\М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Изображения\Home архив\фотки\Любимая\12 ГРУППА2020\М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9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0634" cy="27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9450" cy="2857086"/>
            <wp:effectExtent l="0" t="190500" r="0" b="152814"/>
            <wp:docPr id="9" name="Рисунок 4" descr="D:\Pictures\Изображения\Home архив\фотки\Любимая\12 ГРУППА2020\М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Изображения\Home архив\фотки\Любимая\12 ГРУППА2020\М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4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4543" cy="286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</w:t>
      </w:r>
      <w:r w:rsidR="00483323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</w:r>
      <w:r w:rsidR="00483323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  <w:t xml:space="preserve"> 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Pr="007A57E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НОД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. Конструирование- «Домики»                ФНМП  Выкладывание кубиков, </w:t>
      </w:r>
      <w:r w:rsidR="00483323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</w:t>
      </w:r>
      <w:r w:rsidR="00483323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мозаики    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  <w:t xml:space="preserve">                                                                                                         по     цифрам   </w:t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351520" cy="2630636"/>
            <wp:effectExtent l="0" t="361950" r="0" b="341164"/>
            <wp:docPr id="20" name="Рисунок 5" descr="D:\Pictures\Изображения\Home архив\фотки\Любимая\12 ГРУППА2020\М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Изображения\Home архив\фотки\Любимая\12 ГРУППА2020\М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7789" cy="2635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5631" cy="2992582"/>
            <wp:effectExtent l="19050" t="0" r="3819" b="0"/>
            <wp:docPr id="21" name="Рисунок 1" descr="D:\Pictures\Изображения\Home архив\фотки\Любимая\12 ГРУППА2020\М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Изображения\Home архив\фотки\Любимая\12 ГРУППА2020\М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877" r="1312" b="6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007" cy="299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5D" w:rsidRDefault="00BF7C5D" w:rsidP="00BF7C5D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BF7C5D" w:rsidRPr="00483323" w:rsidRDefault="00BF7C5D" w:rsidP="00BF7C5D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Pr="007A57E5">
        <w:rPr>
          <w:noProof/>
          <w:color w:val="002060"/>
          <w:sz w:val="28"/>
          <w:szCs w:val="28"/>
          <w:lang w:eastAsia="ru-RU"/>
        </w:rPr>
        <w:br/>
      </w:r>
      <w:r>
        <w:rPr>
          <w:noProof/>
          <w:lang w:eastAsia="ru-RU"/>
        </w:rPr>
        <w:br/>
      </w:r>
      <w:r w:rsidR="00483323">
        <w:rPr>
          <w:noProof/>
          <w:lang w:eastAsia="ru-RU"/>
        </w:rPr>
        <w:br/>
      </w:r>
      <w:r>
        <w:rPr>
          <w:noProof/>
          <w:lang w:eastAsia="ru-RU"/>
        </w:rPr>
        <w:t xml:space="preserve"> </w:t>
      </w:r>
      <w:r w:rsidR="00483323">
        <w:rPr>
          <w:noProof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483323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Игры </w:t>
      </w:r>
      <w:r w:rsidRPr="00DB7BF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 прищепками, шнуровкой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424723" cy="2826787"/>
            <wp:effectExtent l="0" t="304800" r="0" b="278363"/>
            <wp:docPr id="2" name="Рисунок 2" descr="D:\Pictures\Изображения\Home архив\фотки\Любимая\12 ГРУППА2020\М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Изображения\Home архив\фотки\Любимая\12 ГРУППА2020\М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3551" cy="282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B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83323">
        <w:rPr>
          <w:noProof/>
          <w:lang w:eastAsia="ru-RU"/>
        </w:rPr>
        <w:drawing>
          <wp:inline distT="0" distB="0" distL="0" distR="0">
            <wp:extent cx="3295250" cy="2609850"/>
            <wp:effectExtent l="19050" t="0" r="400" b="0"/>
            <wp:docPr id="3" name="Рисунок 6" descr="D:\Pictures\Изображения\Home архив\фотки\Любимая\12 ГРУППА2020\М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Изображения\Home архив\фотки\Любимая\12 ГРУППА2020\М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2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323">
        <w:rPr>
          <w:noProof/>
          <w:lang w:eastAsia="ru-RU"/>
        </w:rPr>
        <w:br/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</w:p>
    <w:p w:rsidR="00BF7C5D" w:rsidRPr="00DB7BFD" w:rsidRDefault="00BF7C5D" w:rsidP="00BF7C5D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Pr="00DB7BFD" w:rsidRDefault="00BF7C5D" w:rsidP="00BF7C5D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Pr="00DB7BFD" w:rsidRDefault="00BF7C5D" w:rsidP="00BF7C5D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НОД   Рисование «Котята»    (штампирование) </w:t>
      </w: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sz w:val="0"/>
          <w:szCs w:val="0"/>
        </w:rPr>
        <w:tab/>
      </w:r>
      <w:r>
        <w:rPr>
          <w:rFonts w:ascii="Times New Roman" w:eastAsia="Times New Roman" w:hAnsi="Times New Roman" w:cs="Times New Roman"/>
          <w:noProof/>
          <w:sz w:val="0"/>
          <w:lang w:eastAsia="ru-RU"/>
        </w:rPr>
        <w:drawing>
          <wp:inline distT="0" distB="0" distL="0" distR="0">
            <wp:extent cx="4638675" cy="3642155"/>
            <wp:effectExtent l="19050" t="0" r="9525" b="0"/>
            <wp:docPr id="17" name="Рисунок 8" descr="D:\Pictures\Изображения\Home архив\фотки\Любимая\12 ГРУППА2020\М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Изображения\Home архив\фотки\Любимая\12 ГРУППА2020\М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916" cy="36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sz w:val="0"/>
          <w:szCs w:val="0"/>
        </w:rPr>
        <w:t>О</w:t>
      </w:r>
    </w:p>
    <w:p w:rsidR="00BF7C5D" w:rsidRDefault="00BF7C5D" w:rsidP="00BF7C5D">
      <w:pPr>
        <w:tabs>
          <w:tab w:val="left" w:pos="2055"/>
        </w:tabs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</w:t>
      </w: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«Осенняя коробка» -игры с предметами               Исследовательская деятельность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  <w:t xml:space="preserve">                                                                                             с осенними  листочками…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  <w:t xml:space="preserve">                                                                                            </w:t>
      </w: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sz w:val="0"/>
          <w:szCs w:val="0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0"/>
          <w:lang w:eastAsia="ru-RU"/>
        </w:rPr>
        <w:drawing>
          <wp:inline distT="0" distB="0" distL="0" distR="0">
            <wp:extent cx="2997282" cy="2597927"/>
            <wp:effectExtent l="19050" t="0" r="0" b="0"/>
            <wp:docPr id="4" name="Рисунок 9" descr="D:\Pictures\Изображения\Home архив\фотки\Любимая\12 ГРУППА2020\М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ictures\Изображения\Home архив\фотки\Любимая\12 ГРУППА2020\М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63" cy="260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0"/>
          <w:szCs w:val="0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0"/>
          <w:lang w:eastAsia="ru-RU"/>
        </w:rPr>
        <w:drawing>
          <wp:inline distT="0" distB="0" distL="0" distR="0">
            <wp:extent cx="3175413" cy="2644583"/>
            <wp:effectExtent l="19050" t="0" r="5937" b="0"/>
            <wp:docPr id="6" name="Рисунок 1" descr="D:\Pictures\Изображения\Home архив\фотки\Любимая\12 ГРУППА2020\М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Изображения\Home архив\фотки\Любимая\12 ГРУППА2020\М-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412" r="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353" cy="265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0"/>
          <w:lang w:eastAsia="ru-RU"/>
        </w:rPr>
        <w:br/>
      </w:r>
      <w:r>
        <w:rPr>
          <w:rFonts w:ascii="Times New Roman" w:eastAsia="Times New Roman" w:hAnsi="Times New Roman" w:cs="Times New Roman"/>
          <w:sz w:val="0"/>
          <w:szCs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Массаж рук «ежиками платана»</w:t>
      </w: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BF7C5D" w:rsidRDefault="00BF7C5D" w:rsidP="00BF7C5D">
      <w:pPr>
        <w:tabs>
          <w:tab w:val="left" w:pos="2055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noProof/>
          <w:sz w:val="0"/>
          <w:lang w:eastAsia="ru-RU"/>
        </w:rPr>
        <w:drawing>
          <wp:inline distT="0" distB="0" distL="0" distR="0">
            <wp:extent cx="3258540" cy="3149141"/>
            <wp:effectExtent l="19050" t="0" r="0" b="0"/>
            <wp:docPr id="1" name="Рисунок 10" descr="D:\Pictures\Изображения\Home архив\фотки\Любимая\12 ГРУППА2020\М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ictures\Изображения\Home архив\фотки\Любимая\12 ГРУППА2020\М-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502" r="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229" cy="315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5D" w:rsidRPr="005828FF" w:rsidRDefault="00BF7C5D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BF7C5D" w:rsidRPr="005828FF" w:rsidSect="00483323">
      <w:pgSz w:w="11906" w:h="16838"/>
      <w:pgMar w:top="284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28FF"/>
    <w:rsid w:val="00483323"/>
    <w:rsid w:val="005828FF"/>
    <w:rsid w:val="00674522"/>
    <w:rsid w:val="00B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dcterms:created xsi:type="dcterms:W3CDTF">2021-02-21T11:19:00Z</dcterms:created>
  <dcterms:modified xsi:type="dcterms:W3CDTF">2021-02-21T11:46:00Z</dcterms:modified>
</cp:coreProperties>
</file>